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E4954"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E4954"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E4954"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E4954"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E4954"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3DE3A06F" w:rsidR="00AB6253" w:rsidRPr="00595CB1"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sectPr w:rsidR="00AB6253"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4954"/>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949"/>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3533"/>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fontTable" Target="fontTable.xml"/><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theme" Target="theme/theme1.xml"/><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4360</TotalTime>
  <Pages>243</Pages>
  <Words>33022</Words>
  <Characters>178324</Characters>
  <Application>Microsoft Office Word</Application>
  <DocSecurity>0</DocSecurity>
  <Lines>1486</Lines>
  <Paragraphs>421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1116</cp:revision>
  <dcterms:created xsi:type="dcterms:W3CDTF">2022-04-05T19:01:00Z</dcterms:created>
  <dcterms:modified xsi:type="dcterms:W3CDTF">2022-04-14T19:43:00Z</dcterms:modified>
</cp:coreProperties>
</file>